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8D431" w14:textId="4681A8AF" w:rsidR="006561D3" w:rsidRPr="00392CCB" w:rsidRDefault="009D7774" w:rsidP="009D7774">
      <w:pPr>
        <w:shd w:val="clear" w:color="auto" w:fill="FFFFFF"/>
        <w:spacing w:line="0" w:lineRule="atLeast"/>
        <w:rPr>
          <w:rFonts w:ascii="標楷體" w:eastAsia="標楷體" w:hAnsi="標楷體" w:cs="Arial"/>
          <w:color w:val="222222"/>
        </w:rPr>
      </w:pPr>
      <w:r>
        <w:rPr>
          <w:rFonts w:ascii="標楷體" w:eastAsia="標楷體" w:hAnsi="標楷體" w:cs="Arial" w:hint="eastAsia"/>
          <w:color w:val="222222"/>
        </w:rPr>
        <w:t xml:space="preserve"> </w:t>
      </w:r>
      <w:r w:rsidR="007B27CC" w:rsidRPr="007B27CC">
        <w:rPr>
          <w:rFonts w:ascii="標楷體" w:eastAsia="標楷體" w:hAnsi="標楷體" w:cs="Arial" w:hint="eastAsia"/>
          <w:color w:val="222222"/>
        </w:rPr>
        <w:t xml:space="preserve">  </w:t>
      </w:r>
      <w:r w:rsidR="006561D3">
        <w:rPr>
          <w:rFonts w:ascii="標楷體" w:eastAsia="標楷體" w:hAnsi="標楷體" w:cs="Arial" w:hint="eastAsia"/>
          <w:color w:val="222222"/>
        </w:rPr>
        <w:t>3.</w:t>
      </w:r>
      <w:r w:rsidR="006561D3" w:rsidRPr="00392CCB">
        <w:rPr>
          <w:rFonts w:ascii="標楷體" w:eastAsia="標楷體" w:hAnsi="標楷體" w:cs="Arial"/>
          <w:color w:val="222222"/>
        </w:rPr>
        <w:t>產品減損計算說明</w:t>
      </w:r>
    </w:p>
    <w:p w14:paraId="61D2C44E" w14:textId="77777777" w:rsidR="006561D3" w:rsidRDefault="006561D3" w:rsidP="006561D3">
      <w:pPr>
        <w:pStyle w:val="a7"/>
        <w:shd w:val="clear" w:color="auto" w:fill="FFFFFF"/>
        <w:spacing w:line="0" w:lineRule="atLeast"/>
        <w:ind w:left="700"/>
        <w:rPr>
          <w:rFonts w:ascii="標楷體" w:eastAsia="標楷體" w:hAnsi="標楷體" w:cs="Arial"/>
          <w:color w:val="222222"/>
        </w:rPr>
      </w:pPr>
      <w:r>
        <w:rPr>
          <w:rFonts w:ascii="標楷體" w:eastAsia="標楷體" w:hAnsi="標楷體" w:cs="Arial"/>
          <w:color w:val="222222"/>
        </w:rPr>
        <w:t>a.</w:t>
      </w:r>
      <w:r w:rsidRPr="0043493E">
        <w:rPr>
          <w:rFonts w:ascii="標楷體" w:eastAsia="標楷體" w:hAnsi="標楷體" w:cs="Arial"/>
          <w:color w:val="222222"/>
        </w:rPr>
        <w:t>本公司買回商品或退還商品之價值訂定有減損標準者其依據及内容:依</w:t>
      </w:r>
    </w:p>
    <w:p w14:paraId="179CF3FE" w14:textId="77777777" w:rsidR="006561D3" w:rsidRDefault="006561D3" w:rsidP="006561D3">
      <w:pPr>
        <w:pStyle w:val="a7"/>
        <w:shd w:val="clear" w:color="auto" w:fill="FFFFFF"/>
        <w:spacing w:line="0" w:lineRule="atLeast"/>
        <w:ind w:left="700"/>
        <w:rPr>
          <w:rFonts w:ascii="標楷體" w:eastAsia="標楷體" w:hAnsi="標楷體" w:cs="Arial"/>
          <w:color w:val="222222"/>
        </w:rPr>
      </w:pPr>
      <w:r>
        <w:rPr>
          <w:rFonts w:ascii="標楷體" w:eastAsia="標楷體" w:hAnsi="標楷體" w:cs="Arial" w:hint="eastAsia"/>
          <w:color w:val="222222"/>
        </w:rPr>
        <w:t xml:space="preserve">  </w:t>
      </w:r>
      <w:r w:rsidRPr="0043493E">
        <w:rPr>
          <w:rFonts w:ascii="標楷體" w:eastAsia="標楷體" w:hAnsi="標楷體" w:cs="Arial"/>
          <w:color w:val="222222"/>
        </w:rPr>
        <w:t>據行</w:t>
      </w:r>
      <w:r w:rsidRPr="003C2D84">
        <w:rPr>
          <w:rFonts w:ascii="標楷體" w:eastAsia="標楷體" w:hAnsi="標楷體" w:cs="Arial"/>
          <w:color w:val="222222"/>
        </w:rPr>
        <w:t>政院衛生</w:t>
      </w:r>
      <w:proofErr w:type="gramStart"/>
      <w:r w:rsidRPr="006561D3">
        <w:rPr>
          <w:rFonts w:ascii="標楷體" w:eastAsia="標楷體" w:hAnsi="標楷體" w:cs="Arial"/>
          <w:color w:val="222222"/>
        </w:rPr>
        <w:t>福利部頒訂</w:t>
      </w:r>
      <w:proofErr w:type="gramEnd"/>
      <w:r w:rsidRPr="006561D3">
        <w:rPr>
          <w:rFonts w:ascii="標楷體" w:eastAsia="標楷體" w:hAnsi="標楷體" w:cs="Arial"/>
          <w:color w:val="222222"/>
        </w:rPr>
        <w:t>之「健康食品管理法」規定保健食品類包裝需</w:t>
      </w:r>
    </w:p>
    <w:p w14:paraId="123823B6" w14:textId="77777777" w:rsidR="006561D3" w:rsidRDefault="006561D3" w:rsidP="006561D3">
      <w:pPr>
        <w:pStyle w:val="a7"/>
        <w:shd w:val="clear" w:color="auto" w:fill="FFFFFF"/>
        <w:spacing w:line="0" w:lineRule="atLeast"/>
        <w:ind w:left="700"/>
        <w:rPr>
          <w:rFonts w:ascii="標楷體" w:eastAsia="標楷體" w:hAnsi="標楷體" w:cs="Arial"/>
          <w:color w:val="222222"/>
        </w:rPr>
      </w:pPr>
      <w:r>
        <w:rPr>
          <w:rFonts w:ascii="標楷體" w:eastAsia="標楷體" w:hAnsi="標楷體" w:cs="Arial" w:hint="eastAsia"/>
          <w:color w:val="222222"/>
        </w:rPr>
        <w:t xml:space="preserve">  </w:t>
      </w:r>
      <w:r w:rsidRPr="006561D3">
        <w:rPr>
          <w:rFonts w:ascii="標楷體" w:eastAsia="標楷體" w:hAnsi="標楷體" w:cs="Arial"/>
          <w:color w:val="222222"/>
        </w:rPr>
        <w:t>標示有效日期，離有效期限越短越難銷售，故此類商品一經售出即產生</w:t>
      </w:r>
    </w:p>
    <w:p w14:paraId="18AF3044" w14:textId="46E80D9A" w:rsidR="006561D3" w:rsidRPr="006561D3" w:rsidRDefault="006561D3" w:rsidP="006561D3">
      <w:pPr>
        <w:pStyle w:val="a7"/>
        <w:shd w:val="clear" w:color="auto" w:fill="FFFFFF"/>
        <w:spacing w:line="0" w:lineRule="atLeast"/>
        <w:ind w:left="700"/>
        <w:rPr>
          <w:rFonts w:ascii="標楷體" w:eastAsia="標楷體" w:hAnsi="標楷體" w:cs="Arial"/>
          <w:color w:val="222222"/>
        </w:rPr>
      </w:pPr>
      <w:r>
        <w:rPr>
          <w:rFonts w:ascii="標楷體" w:eastAsia="標楷體" w:hAnsi="標楷體" w:cs="Arial" w:hint="eastAsia"/>
          <w:color w:val="222222"/>
        </w:rPr>
        <w:t xml:space="preserve">  </w:t>
      </w:r>
      <w:proofErr w:type="gramStart"/>
      <w:r w:rsidRPr="006561D3">
        <w:rPr>
          <w:rFonts w:ascii="標楷體" w:eastAsia="標楷體" w:hAnsi="標楷體" w:cs="Arial"/>
          <w:color w:val="222222"/>
        </w:rPr>
        <w:t>因久放閒置</w:t>
      </w:r>
      <w:proofErr w:type="gramEnd"/>
      <w:r w:rsidRPr="006561D3">
        <w:rPr>
          <w:rFonts w:ascii="標楷體" w:eastAsia="標楷體" w:hAnsi="標楷體" w:cs="Arial"/>
          <w:color w:val="222222"/>
        </w:rPr>
        <w:t>而產生價值之減損。</w:t>
      </w:r>
    </w:p>
    <w:p w14:paraId="13DB69E9" w14:textId="77777777" w:rsidR="006561D3" w:rsidRPr="0043493E" w:rsidRDefault="006561D3" w:rsidP="006561D3">
      <w:pPr>
        <w:pStyle w:val="a7"/>
        <w:shd w:val="clear" w:color="auto" w:fill="FFFFFF"/>
        <w:spacing w:line="0" w:lineRule="atLeast"/>
        <w:rPr>
          <w:rFonts w:ascii="標楷體" w:eastAsia="標楷體" w:hAnsi="標楷體" w:cs="Arial"/>
          <w:color w:val="222222"/>
        </w:rPr>
      </w:pPr>
      <w:r>
        <w:rPr>
          <w:rFonts w:ascii="標楷體" w:eastAsia="標楷體" w:hAnsi="標楷體" w:cs="Arial"/>
          <w:color w:val="222222"/>
        </w:rPr>
        <w:t>b.</w:t>
      </w:r>
      <w:r w:rsidRPr="0043493E">
        <w:rPr>
          <w:rFonts w:ascii="標楷體" w:eastAsia="標楷體" w:hAnsi="標楷體" w:cs="Arial"/>
          <w:color w:val="222222"/>
        </w:rPr>
        <w:t>退出退貨:</w:t>
      </w:r>
    </w:p>
    <w:tbl>
      <w:tblPr>
        <w:tblStyle w:val="aa"/>
        <w:tblW w:w="8140" w:type="dxa"/>
        <w:jc w:val="center"/>
        <w:tblLook w:val="04A0" w:firstRow="1" w:lastRow="0" w:firstColumn="1" w:lastColumn="0" w:noHBand="0" w:noVBand="1"/>
      </w:tblPr>
      <w:tblGrid>
        <w:gridCol w:w="1634"/>
        <w:gridCol w:w="6506"/>
      </w:tblGrid>
      <w:tr w:rsidR="006561D3" w:rsidRPr="0043493E" w14:paraId="5996AB4D" w14:textId="77777777" w:rsidTr="006561D3">
        <w:trPr>
          <w:trHeight w:val="206"/>
          <w:jc w:val="center"/>
        </w:trPr>
        <w:tc>
          <w:tcPr>
            <w:tcW w:w="1634" w:type="dxa"/>
            <w:shd w:val="clear" w:color="auto" w:fill="auto"/>
          </w:tcPr>
          <w:p w14:paraId="637AD4E0" w14:textId="77777777" w:rsidR="006561D3" w:rsidRPr="0043493E" w:rsidRDefault="006561D3" w:rsidP="006561D3">
            <w:pPr>
              <w:pStyle w:val="a8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493E">
              <w:rPr>
                <w:rFonts w:ascii="標楷體" w:eastAsia="標楷體" w:hAnsi="標楷體" w:hint="eastAsia"/>
                <w:szCs w:val="24"/>
              </w:rPr>
              <w:t>退或商品類別</w:t>
            </w:r>
          </w:p>
        </w:tc>
        <w:tc>
          <w:tcPr>
            <w:tcW w:w="6506" w:type="dxa"/>
            <w:shd w:val="clear" w:color="auto" w:fill="auto"/>
          </w:tcPr>
          <w:p w14:paraId="7A458F48" w14:textId="77777777" w:rsidR="006561D3" w:rsidRPr="0043493E" w:rsidRDefault="006561D3" w:rsidP="00D0154B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493E">
              <w:rPr>
                <w:rFonts w:ascii="標楷體" w:eastAsia="標楷體" w:hAnsi="標楷體" w:hint="eastAsia"/>
                <w:szCs w:val="24"/>
              </w:rPr>
              <w:t>退款方式計算</w:t>
            </w:r>
          </w:p>
        </w:tc>
      </w:tr>
      <w:tr w:rsidR="006561D3" w:rsidRPr="0043493E" w14:paraId="5C768B8D" w14:textId="77777777" w:rsidTr="006561D3">
        <w:trPr>
          <w:trHeight w:val="1147"/>
          <w:jc w:val="center"/>
        </w:trPr>
        <w:tc>
          <w:tcPr>
            <w:tcW w:w="1634" w:type="dxa"/>
          </w:tcPr>
          <w:p w14:paraId="0436836A" w14:textId="77777777" w:rsidR="006561D3" w:rsidRDefault="006561D3" w:rsidP="00D0154B">
            <w:pPr>
              <w:pStyle w:val="a8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3A5C3633" w14:textId="77777777" w:rsidR="006561D3" w:rsidRPr="0043493E" w:rsidRDefault="006561D3" w:rsidP="00D0154B">
            <w:pPr>
              <w:pStyle w:val="a8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7E98214F" w14:textId="77777777" w:rsidR="006561D3" w:rsidRPr="0043493E" w:rsidRDefault="006561D3" w:rsidP="00D0154B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3493E">
              <w:rPr>
                <w:rFonts w:ascii="標楷體" w:eastAsia="標楷體" w:hAnsi="標楷體" w:hint="eastAsia"/>
                <w:szCs w:val="24"/>
              </w:rPr>
              <w:t>所有商品</w:t>
            </w:r>
          </w:p>
        </w:tc>
        <w:tc>
          <w:tcPr>
            <w:tcW w:w="6506" w:type="dxa"/>
          </w:tcPr>
          <w:p w14:paraId="2D42CB49" w14:textId="77777777" w:rsidR="006561D3" w:rsidRPr="0043493E" w:rsidRDefault="006561D3" w:rsidP="00D0154B">
            <w:pPr>
              <w:pStyle w:val="a8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493E">
              <w:rPr>
                <w:rFonts w:ascii="標楷體" w:eastAsia="標楷體" w:hAnsi="標楷體" w:hint="eastAsia"/>
                <w:szCs w:val="24"/>
              </w:rPr>
              <w:t>1.自可提領之日起於45日內，以原購發票價格100%買回。</w:t>
            </w:r>
          </w:p>
          <w:p w14:paraId="767D8576" w14:textId="77777777" w:rsidR="006561D3" w:rsidRPr="0043493E" w:rsidRDefault="006561D3" w:rsidP="00D0154B">
            <w:pPr>
              <w:pStyle w:val="a8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493E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自可</w:t>
            </w:r>
            <w:r w:rsidRPr="0043493E">
              <w:rPr>
                <w:rFonts w:ascii="標楷體" w:eastAsia="標楷體" w:hAnsi="標楷體" w:hint="eastAsia"/>
                <w:szCs w:val="24"/>
              </w:rPr>
              <w:t>提領之日起於</w:t>
            </w:r>
            <w:r w:rsidRPr="0043493E">
              <w:rPr>
                <w:rFonts w:ascii="標楷體" w:eastAsia="標楷體" w:hAnsi="標楷體"/>
                <w:szCs w:val="24"/>
              </w:rPr>
              <w:t>46</w:t>
            </w:r>
            <w:r w:rsidRPr="0043493E">
              <w:rPr>
                <w:rFonts w:ascii="標楷體" w:eastAsia="標楷體" w:hAnsi="標楷體" w:hint="eastAsia"/>
                <w:szCs w:val="24"/>
              </w:rPr>
              <w:t>〜</w:t>
            </w:r>
            <w:r w:rsidRPr="0043493E">
              <w:rPr>
                <w:rFonts w:ascii="標楷體" w:eastAsia="標楷體" w:hAnsi="標楷體"/>
                <w:szCs w:val="24"/>
              </w:rPr>
              <w:t>60</w:t>
            </w:r>
            <w:r w:rsidRPr="0043493E">
              <w:rPr>
                <w:rFonts w:ascii="標楷體" w:eastAsia="標楷體" w:hAnsi="標楷體" w:hint="eastAsia"/>
                <w:szCs w:val="24"/>
              </w:rPr>
              <w:t>日間，以原購發票價格</w:t>
            </w:r>
            <w:r w:rsidRPr="0043493E">
              <w:rPr>
                <w:rFonts w:ascii="標楷體" w:eastAsia="標楷體" w:hAnsi="標楷體"/>
                <w:szCs w:val="24"/>
              </w:rPr>
              <w:t>90%</w:t>
            </w:r>
            <w:r w:rsidRPr="0043493E">
              <w:rPr>
                <w:rFonts w:ascii="標楷體" w:eastAsia="標楷體" w:hAnsi="標楷體" w:hint="eastAsia"/>
                <w:szCs w:val="24"/>
              </w:rPr>
              <w:t>買回。</w:t>
            </w:r>
          </w:p>
          <w:p w14:paraId="4875E6D2" w14:textId="77777777" w:rsidR="006561D3" w:rsidRPr="0043493E" w:rsidRDefault="006561D3" w:rsidP="00D0154B">
            <w:pPr>
              <w:pStyle w:val="a8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493E">
              <w:rPr>
                <w:rFonts w:ascii="標楷體" w:eastAsia="標楷體" w:hAnsi="標楷體" w:hint="eastAsia"/>
                <w:szCs w:val="24"/>
              </w:rPr>
              <w:t>3.自可提領之日起於61~120日間，以原購發票價格70%買回。</w:t>
            </w:r>
          </w:p>
          <w:p w14:paraId="6E24CFF1" w14:textId="77777777" w:rsidR="006561D3" w:rsidRPr="0043493E" w:rsidRDefault="006561D3" w:rsidP="00D0154B">
            <w:pPr>
              <w:pStyle w:val="a8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493E">
              <w:rPr>
                <w:rFonts w:ascii="標楷體" w:eastAsia="標楷體" w:hAnsi="標楷體"/>
                <w:szCs w:val="24"/>
              </w:rPr>
              <w:t>4.</w:t>
            </w:r>
            <w:r w:rsidRPr="0043493E">
              <w:rPr>
                <w:rFonts w:ascii="標楷體" w:eastAsia="標楷體" w:hAnsi="標楷體" w:hint="eastAsia"/>
                <w:szCs w:val="24"/>
              </w:rPr>
              <w:t>自可提領之日起於</w:t>
            </w:r>
            <w:r w:rsidRPr="0043493E">
              <w:rPr>
                <w:rFonts w:ascii="標楷體" w:eastAsia="標楷體" w:hAnsi="標楷體"/>
                <w:szCs w:val="24"/>
              </w:rPr>
              <w:t>121</w:t>
            </w:r>
            <w:r w:rsidRPr="0043493E">
              <w:rPr>
                <w:rFonts w:ascii="標楷體" w:eastAsia="標楷體" w:hAnsi="標楷體" w:hint="eastAsia"/>
                <w:szCs w:val="24"/>
              </w:rPr>
              <w:t>〜</w:t>
            </w:r>
            <w:r w:rsidRPr="0043493E">
              <w:rPr>
                <w:rFonts w:ascii="標楷體" w:eastAsia="標楷體" w:hAnsi="標楷體"/>
                <w:szCs w:val="24"/>
              </w:rPr>
              <w:t>180</w:t>
            </w:r>
            <w:r w:rsidRPr="0043493E">
              <w:rPr>
                <w:rFonts w:ascii="標楷體" w:eastAsia="標楷體" w:hAnsi="標楷體" w:hint="eastAsia"/>
                <w:szCs w:val="24"/>
              </w:rPr>
              <w:t>日間，以原購發票價格</w:t>
            </w:r>
            <w:r w:rsidRPr="0043493E">
              <w:rPr>
                <w:rFonts w:ascii="標楷體" w:eastAsia="標楷體" w:hAnsi="標楷體"/>
                <w:szCs w:val="24"/>
              </w:rPr>
              <w:t>50%</w:t>
            </w:r>
            <w:r w:rsidRPr="0043493E">
              <w:rPr>
                <w:rFonts w:ascii="標楷體" w:eastAsia="標楷體" w:hAnsi="標楷體" w:hint="eastAsia"/>
                <w:szCs w:val="24"/>
              </w:rPr>
              <w:t>買回。</w:t>
            </w:r>
          </w:p>
          <w:p w14:paraId="154A3F99" w14:textId="77777777" w:rsidR="006561D3" w:rsidRPr="0043493E" w:rsidRDefault="006561D3" w:rsidP="00D0154B">
            <w:pPr>
              <w:pStyle w:val="a8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3493E">
              <w:rPr>
                <w:rFonts w:ascii="標楷體" w:eastAsia="標楷體" w:hAnsi="標楷體" w:hint="eastAsia"/>
                <w:szCs w:val="24"/>
              </w:rPr>
              <w:t>5.自可提領之日起超過181日後，產品不予買回。</w:t>
            </w:r>
          </w:p>
        </w:tc>
      </w:tr>
    </w:tbl>
    <w:p w14:paraId="4AD47830" w14:textId="77777777" w:rsidR="006561D3" w:rsidRDefault="006561D3" w:rsidP="006561D3">
      <w:pPr>
        <w:pStyle w:val="a7"/>
        <w:spacing w:line="0" w:lineRule="atLeast"/>
        <w:ind w:left="1035"/>
        <w:rPr>
          <w:rFonts w:ascii="標楷體" w:eastAsia="標楷體" w:hAnsi="標楷體" w:cs="新細明體"/>
        </w:rPr>
      </w:pPr>
    </w:p>
    <w:p w14:paraId="149ECEEA" w14:textId="77777777" w:rsidR="00872664" w:rsidRPr="006561D3" w:rsidRDefault="00872664"/>
    <w:sectPr w:rsidR="00872664" w:rsidRPr="006561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D478" w14:textId="77777777" w:rsidR="006561D3" w:rsidRDefault="006561D3" w:rsidP="006561D3">
      <w:r>
        <w:separator/>
      </w:r>
    </w:p>
  </w:endnote>
  <w:endnote w:type="continuationSeparator" w:id="0">
    <w:p w14:paraId="52E321A4" w14:textId="77777777" w:rsidR="006561D3" w:rsidRDefault="006561D3" w:rsidP="0065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6D8E6" w14:textId="77777777" w:rsidR="006561D3" w:rsidRDefault="006561D3" w:rsidP="006561D3">
      <w:r>
        <w:separator/>
      </w:r>
    </w:p>
  </w:footnote>
  <w:footnote w:type="continuationSeparator" w:id="0">
    <w:p w14:paraId="74240815" w14:textId="77777777" w:rsidR="006561D3" w:rsidRDefault="006561D3" w:rsidP="00656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32DE"/>
    <w:rsid w:val="003F1954"/>
    <w:rsid w:val="006561D3"/>
    <w:rsid w:val="006A6E1B"/>
    <w:rsid w:val="007432DE"/>
    <w:rsid w:val="007B27CC"/>
    <w:rsid w:val="00872664"/>
    <w:rsid w:val="009C1298"/>
    <w:rsid w:val="009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7FB8D"/>
  <w15:chartTrackingRefBased/>
  <w15:docId w15:val="{58B90B1E-EAA9-4762-9DA9-5E3A8C34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1D3"/>
    <w:rPr>
      <w:rFonts w:cs="Times New Roman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1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1D3"/>
    <w:rPr>
      <w:sz w:val="20"/>
      <w:szCs w:val="20"/>
    </w:rPr>
  </w:style>
  <w:style w:type="paragraph" w:styleId="a7">
    <w:name w:val="List Paragraph"/>
    <w:basedOn w:val="a"/>
    <w:uiPriority w:val="34"/>
    <w:qFormat/>
    <w:rsid w:val="006561D3"/>
    <w:pPr>
      <w:ind w:left="720"/>
      <w:contextualSpacing/>
    </w:pPr>
  </w:style>
  <w:style w:type="paragraph" w:styleId="a8">
    <w:name w:val="No Spacing"/>
    <w:basedOn w:val="a"/>
    <w:link w:val="a9"/>
    <w:uiPriority w:val="1"/>
    <w:qFormat/>
    <w:rsid w:val="006561D3"/>
    <w:rPr>
      <w:szCs w:val="32"/>
    </w:rPr>
  </w:style>
  <w:style w:type="character" w:customStyle="1" w:styleId="a9">
    <w:name w:val="無間距 字元"/>
    <w:basedOn w:val="a0"/>
    <w:link w:val="a8"/>
    <w:uiPriority w:val="1"/>
    <w:rsid w:val="006561D3"/>
    <w:rPr>
      <w:rFonts w:cs="Times New Roman"/>
      <w:kern w:val="0"/>
      <w:szCs w:val="32"/>
    </w:rPr>
  </w:style>
  <w:style w:type="table" w:styleId="aa">
    <w:name w:val="Table Grid"/>
    <w:basedOn w:val="a1"/>
    <w:uiPriority w:val="59"/>
    <w:rsid w:val="006561D3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164</Characters>
  <Application>Microsoft Office Word</Application>
  <DocSecurity>0</DocSecurity>
  <Lines>10</Lines>
  <Paragraphs>12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小芳 汪</dc:creator>
  <cp:keywords/>
  <dc:description/>
  <cp:lastModifiedBy>小芳 汪</cp:lastModifiedBy>
  <cp:revision>7</cp:revision>
  <dcterms:created xsi:type="dcterms:W3CDTF">2021-02-27T13:20:00Z</dcterms:created>
  <dcterms:modified xsi:type="dcterms:W3CDTF">2021-03-07T14:46:00Z</dcterms:modified>
</cp:coreProperties>
</file>